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3C" w:rsidRDefault="004A653C" w:rsidP="004A653C">
      <w:pPr>
        <w:pStyle w:val="1"/>
        <w:rPr>
          <w:b/>
        </w:rPr>
      </w:pPr>
      <w:r>
        <w:rPr>
          <w:b/>
        </w:rPr>
        <w:t>РЕШЕНИЕ</w:t>
      </w:r>
    </w:p>
    <w:p w:rsidR="004A653C" w:rsidRDefault="004A653C" w:rsidP="004A653C">
      <w:pPr>
        <w:jc w:val="center"/>
        <w:rPr>
          <w:b/>
        </w:rPr>
      </w:pPr>
      <w:r>
        <w:rPr>
          <w:b/>
        </w:rPr>
        <w:t xml:space="preserve">территориальной избирательной комиссии </w:t>
      </w:r>
      <w:proofErr w:type="gramStart"/>
      <w:r>
        <w:rPr>
          <w:b/>
        </w:rPr>
        <w:t>Южная</w:t>
      </w:r>
      <w:proofErr w:type="gramEnd"/>
      <w:r>
        <w:rPr>
          <w:b/>
        </w:rPr>
        <w:t xml:space="preserve"> г.</w:t>
      </w:r>
      <w:r w:rsidR="00CB5D38">
        <w:rPr>
          <w:b/>
        </w:rPr>
        <w:t xml:space="preserve"> </w:t>
      </w:r>
      <w:r>
        <w:rPr>
          <w:b/>
        </w:rPr>
        <w:t>Новороссийска</w:t>
      </w:r>
    </w:p>
    <w:p w:rsidR="004A653C" w:rsidRDefault="004A653C" w:rsidP="004A653C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3101"/>
        <w:gridCol w:w="4715"/>
        <w:gridCol w:w="1646"/>
      </w:tblGrid>
      <w:tr w:rsidR="004A653C" w:rsidTr="004A653C">
        <w:tc>
          <w:tcPr>
            <w:tcW w:w="3101" w:type="dxa"/>
            <w:hideMark/>
          </w:tcPr>
          <w:p w:rsidR="004A653C" w:rsidRDefault="004A653C">
            <w:pPr>
              <w:spacing w:line="360" w:lineRule="auto"/>
              <w:rPr>
                <w:u w:val="single"/>
              </w:rPr>
            </w:pPr>
            <w:r>
              <w:t xml:space="preserve">28 мая </w:t>
            </w:r>
            <w:r>
              <w:rPr>
                <w:u w:val="single"/>
              </w:rPr>
              <w:t>2018 г.</w:t>
            </w:r>
          </w:p>
        </w:tc>
        <w:tc>
          <w:tcPr>
            <w:tcW w:w="4715" w:type="dxa"/>
          </w:tcPr>
          <w:p w:rsidR="004A653C" w:rsidRDefault="004A653C">
            <w:pPr>
              <w:spacing w:line="360" w:lineRule="auto"/>
            </w:pPr>
          </w:p>
        </w:tc>
        <w:tc>
          <w:tcPr>
            <w:tcW w:w="1646" w:type="dxa"/>
            <w:hideMark/>
          </w:tcPr>
          <w:p w:rsidR="004A653C" w:rsidRDefault="004A653C">
            <w:pPr>
              <w:spacing w:line="360" w:lineRule="auto"/>
            </w:pPr>
            <w:r>
              <w:t>№ 21/</w:t>
            </w:r>
            <w:r w:rsidR="00261395">
              <w:t>100</w:t>
            </w:r>
          </w:p>
        </w:tc>
      </w:tr>
    </w:tbl>
    <w:p w:rsidR="004A653C" w:rsidRDefault="004A653C" w:rsidP="004A653C">
      <w:pPr>
        <w:pStyle w:val="a4"/>
        <w:rPr>
          <w:szCs w:val="20"/>
        </w:rPr>
      </w:pPr>
    </w:p>
    <w:p w:rsidR="004A653C" w:rsidRDefault="004A653C" w:rsidP="004A653C">
      <w:pPr>
        <w:pStyle w:val="a5"/>
        <w:tabs>
          <w:tab w:val="left" w:pos="5640"/>
        </w:tabs>
        <w:ind w:right="-2"/>
        <w:jc w:val="center"/>
        <w:rPr>
          <w:b/>
        </w:rPr>
      </w:pPr>
      <w:r>
        <w:rPr>
          <w:b/>
        </w:rPr>
        <w:t xml:space="preserve">О назначении председателя </w:t>
      </w:r>
    </w:p>
    <w:p w:rsidR="004A653C" w:rsidRDefault="004A653C" w:rsidP="004A653C">
      <w:pPr>
        <w:pStyle w:val="a5"/>
        <w:tabs>
          <w:tab w:val="left" w:pos="5640"/>
        </w:tabs>
        <w:ind w:right="-2"/>
        <w:jc w:val="center"/>
        <w:rPr>
          <w:b/>
        </w:rPr>
      </w:pPr>
      <w:r>
        <w:rPr>
          <w:b/>
        </w:rPr>
        <w:t>участковой избирательной комисси</w:t>
      </w:r>
      <w:r w:rsidR="00261395">
        <w:rPr>
          <w:b/>
        </w:rPr>
        <w:t>и избирательного участка № 58-20</w:t>
      </w:r>
    </w:p>
    <w:p w:rsidR="004A653C" w:rsidRDefault="004A653C" w:rsidP="004A653C">
      <w:pPr>
        <w:pStyle w:val="a5"/>
        <w:tabs>
          <w:tab w:val="left" w:pos="5640"/>
        </w:tabs>
        <w:ind w:right="-2"/>
        <w:jc w:val="center"/>
        <w:rPr>
          <w:szCs w:val="28"/>
        </w:rPr>
      </w:pPr>
    </w:p>
    <w:p w:rsidR="004A653C" w:rsidRDefault="004A653C" w:rsidP="004A653C">
      <w:pPr>
        <w:pStyle w:val="a7"/>
        <w:spacing w:after="0" w:line="360" w:lineRule="auto"/>
        <w:ind w:left="0" w:firstLine="709"/>
      </w:pPr>
      <w:proofErr w:type="gramStart"/>
      <w:r>
        <w:t>Рассмотрев предложения по кандидатурам для назначения председателем участковой избирательной комиссии избирательного участка №</w:t>
      </w:r>
      <w:r w:rsidR="007C296D">
        <w:t xml:space="preserve"> </w:t>
      </w:r>
      <w:r w:rsidR="00261395">
        <w:t>58-20</w:t>
      </w:r>
      <w:r>
        <w:t>,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 пунктом «б» статьи 13 Закона Краснодарского края от 08 апреля 2003 года № 571-КЗ «О системе избирательных комиссий, комиссий референдума в Краснодарском крае», на основании</w:t>
      </w:r>
      <w:proofErr w:type="gramEnd"/>
      <w:r>
        <w:t xml:space="preserve"> решения территориальной избирательной комиссии Южная г</w:t>
      </w:r>
      <w:proofErr w:type="gramStart"/>
      <w:r>
        <w:t>.Н</w:t>
      </w:r>
      <w:proofErr w:type="gramEnd"/>
      <w:r>
        <w:t>оворосси</w:t>
      </w:r>
      <w:r w:rsidR="0012522D">
        <w:t>йска от 28 мая 2018 года № 21/9</w:t>
      </w:r>
      <w:r w:rsidR="00261395">
        <w:t>9</w:t>
      </w:r>
      <w:r w:rsidR="00BC64E4">
        <w:t xml:space="preserve"> </w:t>
      </w:r>
      <w:r>
        <w:t>«О формировании участковой избирательной комисси</w:t>
      </w:r>
      <w:r w:rsidR="00934668">
        <w:t>и избирательного участка № 58-20</w:t>
      </w:r>
      <w:r>
        <w:t>,  территориальная избирательная комиссия Южная г.Новороссийска  РЕШИЛА:</w:t>
      </w:r>
    </w:p>
    <w:p w:rsidR="00777A50" w:rsidRDefault="004A653C" w:rsidP="004A653C">
      <w:pPr>
        <w:pStyle w:val="a7"/>
        <w:spacing w:after="0" w:line="360" w:lineRule="auto"/>
        <w:ind w:left="0" w:firstLine="709"/>
      </w:pPr>
      <w:r>
        <w:t>1. Назначить председателем участковой избирательной комисс</w:t>
      </w:r>
      <w:r w:rsidR="00261395">
        <w:t>ии избирательного участка №58-20</w:t>
      </w:r>
      <w:r w:rsidR="00DF1DA0">
        <w:t xml:space="preserve">  </w:t>
      </w:r>
      <w:r w:rsidR="00261395">
        <w:t>Антонову Татьяну Павловну</w:t>
      </w:r>
      <w:r w:rsidR="00777A50">
        <w:t>.</w:t>
      </w:r>
    </w:p>
    <w:p w:rsidR="004A653C" w:rsidRDefault="004A653C" w:rsidP="004A653C">
      <w:pPr>
        <w:pStyle w:val="a7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2. Председателю </w:t>
      </w:r>
      <w:r>
        <w:t>участковой избирательной комисс</w:t>
      </w:r>
      <w:r w:rsidR="00261395">
        <w:t>ии избирательного участка №58-20</w:t>
      </w:r>
      <w:r w:rsidR="00E27A49" w:rsidRPr="00E27A49">
        <w:t xml:space="preserve"> </w:t>
      </w:r>
      <w:r w:rsidR="00261395">
        <w:t>Антоновой Татьяне Павловне</w:t>
      </w:r>
      <w:r w:rsidR="00261395">
        <w:rPr>
          <w:szCs w:val="28"/>
        </w:rPr>
        <w:t xml:space="preserve"> </w:t>
      </w:r>
      <w:r>
        <w:rPr>
          <w:szCs w:val="28"/>
        </w:rPr>
        <w:t xml:space="preserve">провести первое (организационное) заседание </w:t>
      </w:r>
      <w:r>
        <w:t>участковой избирательной комисс</w:t>
      </w:r>
      <w:r w:rsidR="00934668">
        <w:t>ии избирательного участка №58-20</w:t>
      </w:r>
      <w:r>
        <w:t xml:space="preserve">  </w:t>
      </w:r>
      <w:r>
        <w:rPr>
          <w:szCs w:val="28"/>
        </w:rPr>
        <w:t xml:space="preserve"> 05 июня  2018 года.</w:t>
      </w:r>
    </w:p>
    <w:p w:rsidR="004A653C" w:rsidRDefault="004A653C" w:rsidP="004A653C">
      <w:pPr>
        <w:pStyle w:val="a7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3. Направить настоящее решение </w:t>
      </w:r>
      <w:r>
        <w:t>участковую избирательную комисс</w:t>
      </w:r>
      <w:r w:rsidR="00934668">
        <w:t>ию избирательного участка №58-20</w:t>
      </w:r>
      <w:r>
        <w:t xml:space="preserve">. </w:t>
      </w:r>
    </w:p>
    <w:p w:rsidR="004A653C" w:rsidRDefault="004A653C" w:rsidP="004A653C">
      <w:pPr>
        <w:pStyle w:val="a7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4. Опубликовать (обнародовать) настоящее решение на сайте территориальной избирательной комиссии </w:t>
      </w:r>
      <w:proofErr w:type="gramStart"/>
      <w:r>
        <w:rPr>
          <w:szCs w:val="28"/>
        </w:rPr>
        <w:t>Южная</w:t>
      </w:r>
      <w:proofErr w:type="gramEnd"/>
      <w:r>
        <w:rPr>
          <w:szCs w:val="28"/>
        </w:rPr>
        <w:t xml:space="preserve"> г.</w:t>
      </w:r>
      <w:r w:rsidR="007C296D">
        <w:rPr>
          <w:szCs w:val="28"/>
        </w:rPr>
        <w:t xml:space="preserve"> </w:t>
      </w:r>
      <w:r>
        <w:rPr>
          <w:szCs w:val="28"/>
        </w:rPr>
        <w:t>Новороссийска в сети ИНТЕРНЕТ.</w:t>
      </w:r>
      <w:r>
        <w:rPr>
          <w:sz w:val="20"/>
        </w:rPr>
        <w:t xml:space="preserve">                             </w:t>
      </w:r>
    </w:p>
    <w:tbl>
      <w:tblPr>
        <w:tblW w:w="0" w:type="auto"/>
        <w:tblInd w:w="250" w:type="dxa"/>
        <w:tblLayout w:type="fixed"/>
        <w:tblLook w:val="04A0"/>
      </w:tblPr>
      <w:tblGrid>
        <w:gridCol w:w="2552"/>
        <w:gridCol w:w="3543"/>
        <w:gridCol w:w="3225"/>
      </w:tblGrid>
      <w:tr w:rsidR="004A653C" w:rsidTr="004A653C">
        <w:trPr>
          <w:trHeight w:val="593"/>
        </w:trPr>
        <w:tc>
          <w:tcPr>
            <w:tcW w:w="2552" w:type="dxa"/>
            <w:hideMark/>
          </w:tcPr>
          <w:p w:rsidR="004A653C" w:rsidRDefault="004A65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543" w:type="dxa"/>
            <w:hideMark/>
          </w:tcPr>
          <w:p w:rsidR="004A653C" w:rsidRDefault="004A65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__________________</w:t>
            </w:r>
          </w:p>
        </w:tc>
        <w:tc>
          <w:tcPr>
            <w:tcW w:w="3225" w:type="dxa"/>
            <w:hideMark/>
          </w:tcPr>
          <w:p w:rsidR="004A653C" w:rsidRDefault="004A65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   Л.Л.Сергеева</w:t>
            </w:r>
          </w:p>
        </w:tc>
      </w:tr>
      <w:tr w:rsidR="004A653C" w:rsidTr="004A653C">
        <w:tc>
          <w:tcPr>
            <w:tcW w:w="2552" w:type="dxa"/>
            <w:hideMark/>
          </w:tcPr>
          <w:p w:rsidR="004A653C" w:rsidRDefault="004A65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</w:p>
        </w:tc>
        <w:tc>
          <w:tcPr>
            <w:tcW w:w="3543" w:type="dxa"/>
            <w:hideMark/>
          </w:tcPr>
          <w:p w:rsidR="004A653C" w:rsidRDefault="004A65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__________________</w:t>
            </w:r>
          </w:p>
        </w:tc>
        <w:tc>
          <w:tcPr>
            <w:tcW w:w="3225" w:type="dxa"/>
            <w:hideMark/>
          </w:tcPr>
          <w:p w:rsidR="004A653C" w:rsidRDefault="004A65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   Л.Н.Геращенко</w:t>
            </w:r>
          </w:p>
        </w:tc>
      </w:tr>
    </w:tbl>
    <w:p w:rsidR="00A60CCB" w:rsidRDefault="00A60CCB"/>
    <w:sectPr w:rsidR="00A60CCB" w:rsidSect="004A65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53C"/>
    <w:rsid w:val="00111B6F"/>
    <w:rsid w:val="0012522D"/>
    <w:rsid w:val="001307FC"/>
    <w:rsid w:val="0016723F"/>
    <w:rsid w:val="00201C3A"/>
    <w:rsid w:val="00261395"/>
    <w:rsid w:val="00304C33"/>
    <w:rsid w:val="00361F74"/>
    <w:rsid w:val="003F71F7"/>
    <w:rsid w:val="004A653C"/>
    <w:rsid w:val="004E3DD0"/>
    <w:rsid w:val="00565643"/>
    <w:rsid w:val="005D67A8"/>
    <w:rsid w:val="0062358E"/>
    <w:rsid w:val="00631602"/>
    <w:rsid w:val="006F7BAC"/>
    <w:rsid w:val="00735AA3"/>
    <w:rsid w:val="00777A50"/>
    <w:rsid w:val="007B7BA7"/>
    <w:rsid w:val="007C296D"/>
    <w:rsid w:val="007E68AF"/>
    <w:rsid w:val="00846679"/>
    <w:rsid w:val="00910355"/>
    <w:rsid w:val="00934668"/>
    <w:rsid w:val="00940D1C"/>
    <w:rsid w:val="009B6249"/>
    <w:rsid w:val="009D1A1E"/>
    <w:rsid w:val="00A32699"/>
    <w:rsid w:val="00A60CCB"/>
    <w:rsid w:val="00BC64E4"/>
    <w:rsid w:val="00C26E24"/>
    <w:rsid w:val="00C92A62"/>
    <w:rsid w:val="00CB5D38"/>
    <w:rsid w:val="00CB6BCD"/>
    <w:rsid w:val="00CC0558"/>
    <w:rsid w:val="00D47DA9"/>
    <w:rsid w:val="00D765C6"/>
    <w:rsid w:val="00DF1DA0"/>
    <w:rsid w:val="00E27A49"/>
    <w:rsid w:val="00E45498"/>
    <w:rsid w:val="00EF1881"/>
    <w:rsid w:val="00F41F53"/>
    <w:rsid w:val="00FC4650"/>
    <w:rsid w:val="00FE22CC"/>
    <w:rsid w:val="00FE7621"/>
    <w:rsid w:val="00FE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53C"/>
    <w:pPr>
      <w:keepNext/>
      <w:spacing w:line="360" w:lineRule="auto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53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Верхний колонтитул Знак"/>
    <w:aliases w:val="Знак Знак"/>
    <w:basedOn w:val="a0"/>
    <w:link w:val="a4"/>
    <w:semiHidden/>
    <w:locked/>
    <w:rsid w:val="004A653C"/>
    <w:rPr>
      <w:rFonts w:ascii="Times New Roman" w:eastAsia="Times New Roman" w:hAnsi="Times New Roman" w:cs="Times New Roman"/>
      <w:sz w:val="28"/>
    </w:rPr>
  </w:style>
  <w:style w:type="paragraph" w:styleId="a4">
    <w:name w:val="header"/>
    <w:aliases w:val="Знак"/>
    <w:basedOn w:val="a"/>
    <w:link w:val="a3"/>
    <w:semiHidden/>
    <w:unhideWhenUsed/>
    <w:rsid w:val="004A653C"/>
    <w:pPr>
      <w:tabs>
        <w:tab w:val="center" w:pos="4677"/>
        <w:tab w:val="right" w:pos="9355"/>
      </w:tabs>
    </w:pPr>
    <w:rPr>
      <w:szCs w:val="22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4A65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A653C"/>
    <w:pPr>
      <w:ind w:right="4534"/>
    </w:pPr>
  </w:style>
  <w:style w:type="character" w:customStyle="1" w:styleId="a6">
    <w:name w:val="Основной текст Знак"/>
    <w:basedOn w:val="a0"/>
    <w:link w:val="a5"/>
    <w:semiHidden/>
    <w:rsid w:val="004A65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A65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A65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2018-05-22T08:03:00Z</dcterms:created>
  <dcterms:modified xsi:type="dcterms:W3CDTF">2018-05-22T09:11:00Z</dcterms:modified>
</cp:coreProperties>
</file>